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F22D" w14:textId="3B67C28C" w:rsidR="008F31BC" w:rsidRDefault="00000000">
      <w:pPr>
        <w:pStyle w:val="Title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Data Collector – D</w:t>
      </w:r>
      <w:r w:rsidR="00CC4819">
        <w:rPr>
          <w:rFonts w:ascii="Montserrat" w:eastAsia="Montserrat" w:hAnsi="Montserrat" w:cs="Montserrat"/>
        </w:rPr>
        <w:t xml:space="preserve">NA </w:t>
      </w:r>
      <w:r w:rsidR="00EC695A">
        <w:rPr>
          <w:rFonts w:ascii="Montserrat" w:eastAsia="Montserrat" w:hAnsi="Montserrat" w:cs="Montserrat"/>
        </w:rPr>
        <w:t>+</w:t>
      </w:r>
      <w:r w:rsidR="00CC4819">
        <w:rPr>
          <w:rFonts w:ascii="Montserrat" w:eastAsia="Montserrat" w:hAnsi="Montserrat" w:cs="Montserrat"/>
        </w:rPr>
        <w:t xml:space="preserve"> </w:t>
      </w:r>
      <w:r w:rsidR="00EC695A">
        <w:rPr>
          <w:rFonts w:ascii="Montserrat" w:eastAsia="Montserrat" w:hAnsi="Montserrat" w:cs="Montserrat"/>
        </w:rPr>
        <w:t>R</w:t>
      </w:r>
      <w:r w:rsidR="00CC4819">
        <w:rPr>
          <w:rFonts w:ascii="Montserrat" w:eastAsia="Montserrat" w:hAnsi="Montserrat" w:cs="Montserrat"/>
        </w:rPr>
        <w:t>NA</w:t>
      </w:r>
      <w:r>
        <w:rPr>
          <w:rFonts w:ascii="Montserrat" w:eastAsia="Montserrat" w:hAnsi="Montserrat" w:cs="Montserrat"/>
        </w:rPr>
        <w:t xml:space="preserve"> Workflow </w:t>
      </w:r>
    </w:p>
    <w:p w14:paraId="154D5EE6" w14:textId="77777777" w:rsidR="008F31BC" w:rsidRDefault="00000000">
      <w:pPr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>Ensure Tapestri Instrument is updated with v3 firmware before use</w:t>
      </w:r>
    </w:p>
    <w:tbl>
      <w:tblPr>
        <w:tblStyle w:val="a3"/>
        <w:tblW w:w="969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325"/>
        <w:gridCol w:w="2925"/>
        <w:gridCol w:w="2670"/>
      </w:tblGrid>
      <w:tr w:rsidR="008F31BC" w14:paraId="7A368260" w14:textId="77777777" w:rsidTr="001C12A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E5A05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Chapter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0620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Step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B709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Question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0A929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Image/Data</w:t>
            </w:r>
          </w:p>
        </w:tc>
      </w:tr>
      <w:tr w:rsidR="008F31BC" w14:paraId="07CCB97A" w14:textId="77777777" w:rsidTr="001C12A7">
        <w:trPr>
          <w:trHeight w:val="1152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4A014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|</w:t>
            </w:r>
          </w:p>
          <w:p w14:paraId="35EDD4D7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Prepare Cell Suspension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1114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39ADEF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centrifugation step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8EFE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179F69C9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9AA10BF" w14:textId="77777777" w:rsidR="009A1055" w:rsidRDefault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C514939" w14:textId="77777777" w:rsidR="008F31BC" w:rsidRDefault="009A10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07BF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  <w:p w14:paraId="28FCDD91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8F31BC" w14:paraId="4C5DAD75" w14:textId="77777777" w:rsidTr="001C12A7">
        <w:trPr>
          <w:trHeight w:val="126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440D4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7F81B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1BA5FDA6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final washing step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09AFA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14:paraId="14464236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666DFD7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3A62D39" w14:textId="77777777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1AFAF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8F31BC" w14:paraId="1C531DF5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3606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959D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5567BEBB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First quantification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CE5ED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quantifiable?</w:t>
            </w:r>
          </w:p>
          <w:p w14:paraId="71DD6E57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6DEF71D" w14:textId="77777777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B08F3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8F31BC" w14:paraId="15739958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10503" w14:textId="77777777" w:rsidR="008F31BC" w:rsidRDefault="008F31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A2919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33A751DD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Final quantification after cell dilution (if applicable)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C6473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Cell concentration between </w:t>
            </w:r>
            <w:r w:rsidR="00F70F9C"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,</w:t>
            </w:r>
            <w:r w:rsidR="00F70F9C">
              <w:rPr>
                <w:rFonts w:ascii="Montserrat" w:eastAsia="Montserrat" w:hAnsi="Montserrat" w:cs="Montserrat"/>
                <w:sz w:val="20"/>
                <w:szCs w:val="20"/>
              </w:rPr>
              <w:t>0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00 and </w:t>
            </w:r>
            <w:r w:rsidR="00F70F9C">
              <w:rPr>
                <w:rFonts w:ascii="Montserrat" w:eastAsia="Montserrat" w:hAnsi="Montserrat" w:cs="Montserrat"/>
                <w:sz w:val="20"/>
                <w:szCs w:val="20"/>
              </w:rPr>
              <w:t>4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,</w:t>
            </w:r>
            <w:r w:rsidR="00F70F9C">
              <w:rPr>
                <w:rFonts w:ascii="Montserrat" w:eastAsia="Montserrat" w:hAnsi="Montserrat" w:cs="Montserrat"/>
                <w:sz w:val="20"/>
                <w:szCs w:val="20"/>
              </w:rPr>
              <w:t>5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>00 cells/µL?</w:t>
            </w:r>
          </w:p>
          <w:p w14:paraId="51A66F76" w14:textId="77777777" w:rsidR="008F31BC" w:rsidRDefault="008F31BC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90ED9FB" w14:textId="77777777" w:rsidR="009A1055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9CD6366" w14:textId="77777777" w:rsidR="008F31BC" w:rsidRDefault="009A1055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2B93" w14:textId="77777777" w:rsidR="008F31BC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107CD0" w14:paraId="27735637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E90E0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2 |</w:t>
            </w:r>
          </w:p>
          <w:p w14:paraId="259894ED" w14:textId="77777777" w:rsidR="00107CD0" w:rsidRDefault="00107CD0" w:rsidP="00401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Encapsulate Cells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620BC" w14:textId="77777777" w:rsidR="00107CD0" w:rsidRDefault="00107CD0" w:rsidP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3F72C7EE" w14:textId="77777777" w:rsidR="00107CD0" w:rsidRP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107CD0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RNA mix preparation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C410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RNA Lysis Mix diluted? </w:t>
            </w:r>
          </w:p>
          <w:p w14:paraId="34AA620B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7801DBC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71B0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[Tube containing diluted RNA Lysis Mix with 20µL total volume]</w:t>
            </w:r>
          </w:p>
        </w:tc>
      </w:tr>
      <w:tr w:rsidR="00107CD0" w14:paraId="254D273E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3754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3F98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7C269F41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762C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6F9A7609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3AF217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0A2D4BA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B3E5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107CD0" w14:paraId="0AE18C5A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74134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D2CE7" w14:textId="77777777" w:rsidR="00107CD0" w:rsidRDefault="00107CD0" w:rsidP="00F70F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2170588F" w14:textId="77777777" w:rsidR="00107CD0" w:rsidRPr="00F70F9C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F70F9C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When encapsulation program started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23A17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Encapsulation program started within 1 minute after loading RNA Mix + RNA lysis Mix </w:t>
            </w:r>
          </w:p>
          <w:p w14:paraId="667B83E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B7F54F0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A3AE0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[Time between addition of lysis Mix and beginning of encapsulation program]</w:t>
            </w:r>
          </w:p>
        </w:tc>
      </w:tr>
      <w:tr w:rsidR="00107CD0" w14:paraId="35A33862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21E88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A05F8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18F3EEA3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69A23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3B241006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18791D0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8F1DE6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D3F53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107CD0" w14:paraId="1677178F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6CA5D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258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3E739546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26C6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Remaining cell suspension volume [reservoir 2] &lt; 10 µL?</w:t>
            </w:r>
          </w:p>
          <w:p w14:paraId="7076952B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0459154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7E4FCFC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A359A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</w:tc>
      </w:tr>
      <w:tr w:rsidR="00107CD0" w14:paraId="2E7DE17F" w14:textId="77777777" w:rsidTr="001C12A7">
        <w:trPr>
          <w:trHeight w:val="1324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8EC8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57396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60500EBE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27346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the tube?</w:t>
            </w:r>
          </w:p>
          <w:p w14:paraId="481D45FB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6128A46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4F5BF9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8304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 and oil removed]</w:t>
            </w:r>
          </w:p>
          <w:p w14:paraId="56B1F9C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4C902D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352799" w14:paraId="00CBC5F1" w14:textId="77777777" w:rsidTr="001C12A7">
        <w:trPr>
          <w:trHeight w:val="147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0893F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3 |</w:t>
            </w:r>
          </w:p>
          <w:p w14:paraId="7CDE13FE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Lysis, Protease Digest and RT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FCDE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3D3ECBC2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B95BD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164C3959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540BBF7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F77A1CA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6788E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image]</w:t>
            </w:r>
          </w:p>
        </w:tc>
      </w:tr>
      <w:tr w:rsidR="00352799" w14:paraId="2BA65375" w14:textId="77777777" w:rsidTr="001C12A7">
        <w:trPr>
          <w:trHeight w:val="147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566AD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0B033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1AA46018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7467F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45283E71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3F059C1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6B01FC0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CC09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F67D02" w14:paraId="65186EBC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C6F58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538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6198D2E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 w:rsidRPr="00352799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removing oil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FF41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Incubation started within 1 minute of completion of the encapsulation program</w:t>
            </w:r>
          </w:p>
          <w:p w14:paraId="30A4AA3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823DEB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3241CA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BE40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[Time between end of encapsulation and beginning of lysis program]</w:t>
            </w:r>
          </w:p>
        </w:tc>
      </w:tr>
      <w:tr w:rsidR="00F67D02" w14:paraId="66B6F2B6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CFBF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DCA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128C879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9DFE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2B4E8D8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F988F9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AC9975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4F8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F67D02" w14:paraId="075165CE" w14:textId="77777777" w:rsidTr="00F67D02">
        <w:trPr>
          <w:trHeight w:val="1152"/>
        </w:trPr>
        <w:tc>
          <w:tcPr>
            <w:tcW w:w="1770" w:type="dxa"/>
            <w:vMerge w:val="restart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A0AB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4 |</w:t>
            </w:r>
          </w:p>
          <w:p w14:paraId="31C98C6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Barcode Cells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B622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6190F76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priming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06C6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20FBB5E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37D92B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3725AB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FB9A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F67D02" w14:paraId="05A9FE52" w14:textId="77777777" w:rsidTr="00F67D02">
        <w:trPr>
          <w:trHeight w:val="42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3D2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6705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37B08BA7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barcoding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5B8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5BC676C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7C697B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8B80E6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FF4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F67D02" w14:paraId="4AB7C99C" w14:textId="77777777" w:rsidTr="00F67D02">
        <w:trPr>
          <w:trHeight w:val="123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E33C1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542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72FCF1E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D1F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 and evenly distributed?</w:t>
            </w:r>
          </w:p>
          <w:p w14:paraId="54FB6FE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D00F14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834C3A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394F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F67D02" w14:paraId="2B1994BA" w14:textId="77777777" w:rsidTr="00F67D02">
        <w:trPr>
          <w:trHeight w:val="144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E50C0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C788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64184494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BDFC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Barcoding Bead volume [reservoir 7]</w:t>
            </w:r>
          </w:p>
          <w:p w14:paraId="6C955C8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90B11C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8B54F8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A2C7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2748B37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573CDC4C" w14:textId="77777777" w:rsidTr="00F67D02">
        <w:trPr>
          <w:trHeight w:val="156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7BC4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B9A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711A6FB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CD23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Barcode Mix volume [reservoir 8]</w:t>
            </w:r>
          </w:p>
          <w:p w14:paraId="1E586E7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1922B0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F88E7E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A21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183C2AA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26A438FA" w14:textId="77777777" w:rsidTr="00F67D02">
        <w:trPr>
          <w:trHeight w:val="1635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4013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0B6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4428EA2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801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each tube?</w:t>
            </w:r>
          </w:p>
          <w:p w14:paraId="7E5D7C0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36BB64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63D131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1596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[8x emulsion-safe tubes w/ barcoded cells and oil removed]</w:t>
            </w:r>
          </w:p>
          <w:p w14:paraId="149EAEC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141EA2C3" w14:textId="77777777" w:rsidTr="00352799">
        <w:trPr>
          <w:trHeight w:val="1525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8E2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5 |</w:t>
            </w:r>
          </w:p>
          <w:p w14:paraId="4C9B9AD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Targeted PCR Amplification</w:t>
            </w:r>
          </w:p>
          <w:p w14:paraId="0890514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A72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193A2F0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B09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6F221A1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A4F0B7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78AA6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06A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without tubes, started with remaining time visible]</w:t>
            </w:r>
          </w:p>
        </w:tc>
      </w:tr>
      <w:tr w:rsidR="00F67D02" w14:paraId="2A167377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DCD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41C2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049990A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902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6AFD51A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3326EE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0D64C4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9BD0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F67D02" w14:paraId="74A9B60B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86A9B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95FF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7DCD41B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FAAE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5F2D3A0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5175ED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C9EC24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F61D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F67D02" w14:paraId="28E1579E" w14:textId="77777777" w:rsidTr="00065EE1">
        <w:trPr>
          <w:trHeight w:val="420"/>
        </w:trPr>
        <w:tc>
          <w:tcPr>
            <w:tcW w:w="177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B9A3" w14:textId="77777777" w:rsidR="00F67D02" w:rsidRDefault="00F67D02" w:rsidP="00065E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FBFBF" w:themeFill="background1" w:themeFillShade="BF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6 |</w:t>
            </w:r>
          </w:p>
          <w:p w14:paraId="491367F9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 Breakage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8996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7B726F2A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emulsion breakage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FA188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Emulsions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fully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broken?</w:t>
            </w:r>
          </w:p>
          <w:p w14:paraId="0884C13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7F60B1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5153C1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F0F0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broken emulsions] </w:t>
            </w:r>
          </w:p>
        </w:tc>
      </w:tr>
      <w:tr w:rsidR="00F67D02" w14:paraId="453EA7DF" w14:textId="77777777" w:rsidTr="00352799"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AFF78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7 |</w:t>
            </w:r>
          </w:p>
          <w:p w14:paraId="3D578BD7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Cleanup PCR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Products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C8A80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lastRenderedPageBreak/>
              <w:t xml:space="preserve">A | </w:t>
            </w:r>
          </w:p>
          <w:p w14:paraId="2A7A30B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After enzymatic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cleanup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7249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 xml:space="preserve">Sample spun down and transferred to new tube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after enzymatic cleanup?</w:t>
            </w:r>
          </w:p>
          <w:p w14:paraId="484C2EE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DAFA88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6E1631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3429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 xml:space="preserve">[Sample after transfer to new tube] </w:t>
            </w:r>
          </w:p>
        </w:tc>
      </w:tr>
      <w:tr w:rsidR="00F67D02" w14:paraId="6CE9A4A7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AEA02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019F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4EE08D91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 w:rsidRPr="002D15C6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library quantification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3CB0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&gt; 7 ng/µL </w:t>
            </w:r>
          </w:p>
          <w:p w14:paraId="01B136E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693B72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087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  <w:p w14:paraId="4C83874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2D7A8734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E902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8 |</w:t>
            </w:r>
          </w:p>
          <w:p w14:paraId="78CD212D" w14:textId="77777777" w:rsidR="00F67D02" w:rsidRPr="002D15C6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2D15C6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E-gel library extraction 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EA29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530AD1C" w14:textId="77777777" w:rsidR="00F67D02" w:rsidRPr="00706678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706678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</w:t>
            </w:r>
            <w:r w:rsidR="00706678" w:rsidRPr="00706678">
              <w:rPr>
                <w:rFonts w:ascii="Montserrat" w:hAnsi="Montserrat"/>
                <w:sz w:val="20"/>
                <w:szCs w:val="20"/>
              </w:rPr>
              <w:t>electrophoresis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E9CE" w14:textId="77777777" w:rsidR="00F67D02" w:rsidRDefault="00706678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Product v</w:t>
            </w:r>
            <w:r w:rsidR="00F67D02">
              <w:rPr>
                <w:rFonts w:ascii="Montserrat" w:eastAsia="Montserrat" w:hAnsi="Montserrat" w:cs="Montserrat"/>
                <w:sz w:val="20"/>
                <w:szCs w:val="20"/>
              </w:rPr>
              <w:t>isible between 250-450 bp</w:t>
            </w:r>
          </w:p>
          <w:p w14:paraId="4EAF6D7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B080C62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FD96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[Gel before excision]</w:t>
            </w:r>
          </w:p>
          <w:p w14:paraId="46D3268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2A73CB7A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18E2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A48B" w14:textId="77777777" w:rsidR="00F67D02" w:rsidRPr="00F67D02" w:rsidRDefault="00F67D02" w:rsidP="00F67D02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 w:rsidRPr="00F67D02"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4BD046AE" w14:textId="77777777" w:rsidR="00F67D02" w:rsidRPr="00F67D02" w:rsidRDefault="00706678" w:rsidP="00F67D02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706678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</w:t>
            </w:r>
            <w:r w:rsidRPr="00706678">
              <w:rPr>
                <w:rFonts w:ascii="Montserrat" w:hAnsi="Montserrat"/>
                <w:sz w:val="20"/>
                <w:szCs w:val="20"/>
              </w:rPr>
              <w:t>electrophoresis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4676B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Gel band </w:t>
            </w:r>
            <w:r w:rsidR="00706678">
              <w:rPr>
                <w:rFonts w:ascii="Montserrat" w:eastAsia="Montserrat" w:hAnsi="Montserrat" w:cs="Montserrat"/>
                <w:sz w:val="20"/>
                <w:szCs w:val="20"/>
              </w:rPr>
              <w:t>excised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between 250-450 bp</w:t>
            </w:r>
          </w:p>
          <w:p w14:paraId="45701E0E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93DE30A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DC4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[Gel after excision]</w:t>
            </w:r>
          </w:p>
          <w:p w14:paraId="517FAF4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56060B7A" w14:textId="77777777" w:rsidTr="00065EE1">
        <w:trPr>
          <w:trHeight w:val="420"/>
        </w:trPr>
        <w:tc>
          <w:tcPr>
            <w:tcW w:w="1770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1BFE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9 |</w:t>
            </w:r>
          </w:p>
          <w:p w14:paraId="563B6CF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Target Library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F39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2B1E8F6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quantification w/ Qubit (Final Library)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F185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within spec?              </w:t>
            </w:r>
          </w:p>
          <w:p w14:paraId="17057981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81310A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DNA: &gt; 1.0 ng/µL</w:t>
            </w:r>
          </w:p>
          <w:p w14:paraId="1E7362E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BA668F9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  <w:p w14:paraId="4A15FA9D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</w:p>
          <w:p w14:paraId="483C30ED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RNA: &gt; 1.0 ng/µL</w:t>
            </w:r>
          </w:p>
          <w:p w14:paraId="482DD06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0A11D98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914B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  <w:p w14:paraId="719C17F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C50C2D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14E7C1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AFBE9C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D446C8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50567B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B67BE8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50702B2A" w14:textId="77777777" w:rsidTr="00065EE1">
        <w:trPr>
          <w:trHeight w:val="1980"/>
        </w:trPr>
        <w:tc>
          <w:tcPr>
            <w:tcW w:w="1770" w:type="dxa"/>
            <w:vMerge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322A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570F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7C4C20E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Bioanalyzer or TapeStation Results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2D76" w14:textId="77777777" w:rsidR="00F67D02" w:rsidRDefault="00F67D02" w:rsidP="00F67D02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Expected peak at ~460 bp with few (&lt;5%) off-target fragments (e.g., primer dimers) for DNA/RNA libraries?</w:t>
            </w:r>
          </w:p>
          <w:p w14:paraId="0F5AB38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5A6FE18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E9857" w14:textId="77777777" w:rsidR="00F67D02" w:rsidRDefault="00F67D02" w:rsidP="00F67D02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[Fragment analyzer results]</w:t>
            </w:r>
          </w:p>
          <w:p w14:paraId="37D70F3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7A34D733" w14:textId="77777777" w:rsidR="008F31BC" w:rsidRDefault="008F31BC">
      <w:pPr>
        <w:pStyle w:val="Title"/>
        <w:rPr>
          <w:rFonts w:ascii="Montserrat" w:eastAsia="Montserrat" w:hAnsi="Montserrat" w:cs="Montserrat"/>
        </w:rPr>
      </w:pPr>
      <w:bookmarkStart w:id="0" w:name="_heading=h.2jxsxqh" w:colFirst="0" w:colLast="0"/>
      <w:bookmarkEnd w:id="0"/>
    </w:p>
    <w:sectPr w:rsidR="008F31BC" w:rsidSect="00F70F9C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D2808" w14:textId="77777777" w:rsidR="00CE5DAE" w:rsidRDefault="00CE5DAE">
      <w:pPr>
        <w:spacing w:line="240" w:lineRule="auto"/>
      </w:pPr>
      <w:r>
        <w:separator/>
      </w:r>
    </w:p>
  </w:endnote>
  <w:endnote w:type="continuationSeparator" w:id="0">
    <w:p w14:paraId="4BF8F2D0" w14:textId="77777777" w:rsidR="00CE5DAE" w:rsidRDefault="00CE5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xima Nova">
    <w:altName w:val="Tahom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E0EA" w14:textId="77777777" w:rsidR="00CE5DAE" w:rsidRDefault="00CE5DAE">
      <w:pPr>
        <w:spacing w:line="240" w:lineRule="auto"/>
      </w:pPr>
      <w:r>
        <w:separator/>
      </w:r>
    </w:p>
  </w:footnote>
  <w:footnote w:type="continuationSeparator" w:id="0">
    <w:p w14:paraId="52396F73" w14:textId="77777777" w:rsidR="00CE5DAE" w:rsidRDefault="00CE5D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60275" w14:textId="77777777" w:rsidR="008F31BC" w:rsidRDefault="00000000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Proxima Nova" w:eastAsia="Proxima Nova" w:hAnsi="Proxima Nova" w:cs="Proxima Nova"/>
        <w:noProof/>
        <w:color w:val="B7B7B7"/>
      </w:rPr>
      <w:drawing>
        <wp:anchor distT="57150" distB="57150" distL="57150" distR="57150" simplePos="0" relativeHeight="251658240" behindDoc="0" locked="0" layoutInCell="1" hidden="0" allowOverlap="1" wp14:anchorId="15ABA744" wp14:editId="753CA20F">
          <wp:simplePos x="0" y="0"/>
          <wp:positionH relativeFrom="page">
            <wp:posOffset>914400</wp:posOffset>
          </wp:positionH>
          <wp:positionV relativeFrom="page">
            <wp:posOffset>495300</wp:posOffset>
          </wp:positionV>
          <wp:extent cx="1281545" cy="190500"/>
          <wp:effectExtent l="0" t="0" r="0" b="0"/>
          <wp:wrapSquare wrapText="bothSides" distT="57150" distB="57150" distL="57150" distR="5715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1545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Montserrat" w:eastAsia="Montserrat" w:hAnsi="Montserrat" w:cs="Montserrat"/>
        <w:sz w:val="15"/>
        <w:szCs w:val="15"/>
      </w:rPr>
      <w:t>Rev</w:t>
    </w:r>
    <w:r w:rsidR="00F70F9C">
      <w:rPr>
        <w:rFonts w:ascii="Montserrat" w:eastAsia="Montserrat" w:hAnsi="Montserrat" w:cs="Montserrat"/>
        <w:sz w:val="15"/>
        <w:szCs w:val="15"/>
      </w:rPr>
      <w:t>B</w:t>
    </w:r>
  </w:p>
  <w:p w14:paraId="3B590258" w14:textId="77777777" w:rsidR="008F31BC" w:rsidRDefault="00F70F9C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Montserrat" w:eastAsia="Montserrat" w:hAnsi="Montserrat" w:cs="Montserrat"/>
        <w:sz w:val="15"/>
        <w:szCs w:val="15"/>
      </w:rPr>
      <w:t>16/09/26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1BC"/>
    <w:rsid w:val="00010605"/>
    <w:rsid w:val="000347F2"/>
    <w:rsid w:val="000453BE"/>
    <w:rsid w:val="00065EE1"/>
    <w:rsid w:val="000D0669"/>
    <w:rsid w:val="00107CD0"/>
    <w:rsid w:val="001819A0"/>
    <w:rsid w:val="001C12A7"/>
    <w:rsid w:val="00235626"/>
    <w:rsid w:val="002811ED"/>
    <w:rsid w:val="002D15C6"/>
    <w:rsid w:val="00313969"/>
    <w:rsid w:val="00352799"/>
    <w:rsid w:val="00361657"/>
    <w:rsid w:val="0037207D"/>
    <w:rsid w:val="00480891"/>
    <w:rsid w:val="004A731C"/>
    <w:rsid w:val="00576322"/>
    <w:rsid w:val="00607D87"/>
    <w:rsid w:val="006B4D27"/>
    <w:rsid w:val="00703C4F"/>
    <w:rsid w:val="00706678"/>
    <w:rsid w:val="008F31BC"/>
    <w:rsid w:val="00965547"/>
    <w:rsid w:val="009A1055"/>
    <w:rsid w:val="009A5A5B"/>
    <w:rsid w:val="00A80741"/>
    <w:rsid w:val="00B00092"/>
    <w:rsid w:val="00B36FDC"/>
    <w:rsid w:val="00BB0C5C"/>
    <w:rsid w:val="00BC247B"/>
    <w:rsid w:val="00CC4819"/>
    <w:rsid w:val="00CE5DAE"/>
    <w:rsid w:val="00D05D98"/>
    <w:rsid w:val="00D07F73"/>
    <w:rsid w:val="00DD0BF0"/>
    <w:rsid w:val="00DF6AAE"/>
    <w:rsid w:val="00EC695A"/>
    <w:rsid w:val="00F67D02"/>
    <w:rsid w:val="00F70F9C"/>
    <w:rsid w:val="00F9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5D73E"/>
  <w15:docId w15:val="{03A38BFB-6587-CB4E-B6C0-228BAADE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6EC"/>
  </w:style>
  <w:style w:type="paragraph" w:styleId="Footer">
    <w:name w:val="footer"/>
    <w:basedOn w:val="Normal"/>
    <w:link w:val="Foot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6EC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Arribas-Layton</cp:lastModifiedBy>
  <cp:revision>4</cp:revision>
  <dcterms:created xsi:type="dcterms:W3CDTF">2026-08-24T20:43:00Z</dcterms:created>
  <dcterms:modified xsi:type="dcterms:W3CDTF">2026-10-05T17:03:00Z</dcterms:modified>
</cp:coreProperties>
</file>